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43F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E77C2">
        <w:rPr>
          <w:rFonts w:ascii="Times New Roman" w:hAnsi="Times New Roman" w:cs="Times New Roman"/>
          <w:sz w:val="28"/>
          <w:szCs w:val="28"/>
        </w:rPr>
        <w:t xml:space="preserve">Исторические сведения о развитии проектирования предприятий стройиндустрии 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8E77C2">
        <w:rPr>
          <w:rFonts w:ascii="Times New Roman" w:hAnsi="Times New Roman" w:cs="Times New Roman"/>
          <w:sz w:val="28"/>
          <w:szCs w:val="28"/>
        </w:rPr>
        <w:t>Предпроектные</w:t>
      </w:r>
      <w:proofErr w:type="spellEnd"/>
      <w:r w:rsidRPr="008E77C2">
        <w:rPr>
          <w:rFonts w:ascii="Times New Roman" w:hAnsi="Times New Roman" w:cs="Times New Roman"/>
          <w:sz w:val="28"/>
          <w:szCs w:val="28"/>
        </w:rPr>
        <w:t xml:space="preserve"> работы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Выбор площадки для строительства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Правовые и нормативные основы проектирования предприятий строительных материалов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Состав комиссии, для выбора </w:t>
      </w:r>
      <w:proofErr w:type="spellStart"/>
      <w:r w:rsidRPr="008E77C2">
        <w:rPr>
          <w:rFonts w:ascii="Times New Roman" w:hAnsi="Times New Roman" w:cs="Times New Roman"/>
          <w:sz w:val="28"/>
          <w:szCs w:val="28"/>
        </w:rPr>
        <w:t>промплощадки</w:t>
      </w:r>
      <w:proofErr w:type="spellEnd"/>
      <w:r w:rsidRPr="008E77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Отвод земельных участков под проектируемое предприятие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>Размещение площадки строительства на территории города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>Общие принципы проектирование предприятий строительных материалов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>Состав, структура и специализация проектных и конструкторских организаций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Структура </w:t>
      </w:r>
      <w:proofErr w:type="gramStart"/>
      <w:r w:rsidRPr="008E77C2">
        <w:rPr>
          <w:rFonts w:ascii="Times New Roman" w:hAnsi="Times New Roman" w:cs="Times New Roman"/>
          <w:sz w:val="28"/>
          <w:szCs w:val="28"/>
        </w:rPr>
        <w:t>проектной</w:t>
      </w:r>
      <w:proofErr w:type="gramEnd"/>
      <w:r w:rsidRPr="008E77C2">
        <w:rPr>
          <w:rFonts w:ascii="Times New Roman" w:hAnsi="Times New Roman" w:cs="Times New Roman"/>
          <w:sz w:val="28"/>
          <w:szCs w:val="28"/>
        </w:rPr>
        <w:t xml:space="preserve"> организаций, состав, взаимосвязь  отделов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Авторский надзор за строительства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Оказание технической помощи в освоении проектной мощности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Типизация и стандартизация проектных решений, применение типовых проектов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520BB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Разработка проектной – сметной документации предприятий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520BB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Обязанности генерального проектировщика специализированных проектных организаций и заказчика проекта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Главный инженер проекта. Обязанности и права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Функциональные обязанности ГИП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Нормативная правовая база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8E77C2">
        <w:rPr>
          <w:rFonts w:ascii="Times New Roman" w:hAnsi="Times New Roman" w:cs="Times New Roman"/>
          <w:sz w:val="28"/>
          <w:szCs w:val="28"/>
        </w:rPr>
        <w:t>#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Выдача главным инженером проекта зданий проектными отделами </w:t>
      </w:r>
    </w:p>
    <w:p w:rsid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77C2" w:rsidRPr="008E77C2" w:rsidRDefault="008E77C2" w:rsidP="008E77C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E77C2">
        <w:rPr>
          <w:rFonts w:ascii="Times New Roman" w:hAnsi="Times New Roman" w:cs="Times New Roman"/>
          <w:sz w:val="28"/>
          <w:szCs w:val="28"/>
        </w:rPr>
        <w:t xml:space="preserve">Авторский надзор за строительства </w:t>
      </w:r>
    </w:p>
    <w:p w:rsidR="008E77C2" w:rsidRDefault="008E77C2" w:rsidP="008E77C2">
      <w:pPr>
        <w:pStyle w:val="a3"/>
      </w:pPr>
    </w:p>
    <w:p w:rsidR="008E77C2" w:rsidRDefault="008E77C2" w:rsidP="008E77C2">
      <w:pPr>
        <w:pStyle w:val="a3"/>
      </w:pPr>
    </w:p>
    <w:p w:rsidR="008E77C2" w:rsidRDefault="008E77C2" w:rsidP="008E77C2">
      <w:pPr>
        <w:pStyle w:val="a3"/>
      </w:pPr>
    </w:p>
    <w:p w:rsidR="008E77C2" w:rsidRDefault="008E77C2" w:rsidP="008E77C2">
      <w:pPr>
        <w:pStyle w:val="a3"/>
      </w:pPr>
    </w:p>
    <w:sectPr w:rsidR="008E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95B90"/>
    <w:multiLevelType w:val="hybridMultilevel"/>
    <w:tmpl w:val="43F43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0BB"/>
    <w:rsid w:val="0004143F"/>
    <w:rsid w:val="008520BB"/>
    <w:rsid w:val="008E77C2"/>
    <w:rsid w:val="00C3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0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0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User</cp:lastModifiedBy>
  <cp:revision>2</cp:revision>
  <dcterms:created xsi:type="dcterms:W3CDTF">2022-01-14T07:51:00Z</dcterms:created>
  <dcterms:modified xsi:type="dcterms:W3CDTF">2022-01-14T07:51:00Z</dcterms:modified>
</cp:coreProperties>
</file>